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9D" w:rsidRPr="00BD41E5" w:rsidRDefault="008334CF" w:rsidP="00785F9D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  <w:bookmarkStart w:id="0" w:name="_GoBack"/>
      <w:bookmarkEnd w:id="0"/>
      <w:r w:rsidRPr="00BD41E5">
        <w:rPr>
          <w:rFonts w:ascii="Century Gothic" w:hAnsi="Century Gothic"/>
          <w:i/>
          <w:sz w:val="28"/>
          <w:szCs w:val="28"/>
        </w:rPr>
        <w:t>The End of this Age</w:t>
      </w:r>
    </w:p>
    <w:p w:rsidR="008334CF" w:rsidRDefault="008334CF" w:rsidP="00785F9D">
      <w:pPr>
        <w:pStyle w:val="ListParagraph"/>
        <w:spacing w:after="0" w:line="240" w:lineRule="auto"/>
        <w:ind w:left="360"/>
        <w:rPr>
          <w:rFonts w:ascii="Arial Narrow" w:hAnsi="Arial Narrow"/>
          <w:i/>
          <w:sz w:val="10"/>
          <w:szCs w:val="10"/>
        </w:rPr>
      </w:pPr>
    </w:p>
    <w:p w:rsidR="008334CF" w:rsidRPr="009F2338" w:rsidRDefault="008334CF" w:rsidP="008334CF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9F2338">
        <w:rPr>
          <w:rFonts w:ascii="Arial Narrow" w:hAnsi="Arial Narrow"/>
          <w:b/>
          <w:sz w:val="28"/>
          <w:szCs w:val="24"/>
        </w:rPr>
        <w:t xml:space="preserve">The darkness of this age </w:t>
      </w:r>
      <w:r w:rsidR="009F2338">
        <w:rPr>
          <w:rFonts w:ascii="Arial Narrow" w:hAnsi="Arial Narrow"/>
          <w:b/>
          <w:sz w:val="28"/>
          <w:szCs w:val="24"/>
        </w:rPr>
        <w:t xml:space="preserve">will be </w:t>
      </w:r>
      <w:r w:rsidRPr="009F2338">
        <w:rPr>
          <w:rFonts w:ascii="Arial Narrow" w:hAnsi="Arial Narrow"/>
          <w:b/>
          <w:sz w:val="28"/>
          <w:szCs w:val="24"/>
        </w:rPr>
        <w:t xml:space="preserve">finally </w:t>
      </w:r>
      <w:r w:rsidR="009F2338">
        <w:rPr>
          <w:rFonts w:ascii="Arial Narrow" w:hAnsi="Arial Narrow"/>
          <w:b/>
          <w:sz w:val="28"/>
          <w:szCs w:val="24"/>
        </w:rPr>
        <w:t>ended</w:t>
      </w:r>
    </w:p>
    <w:p w:rsidR="008334CF" w:rsidRPr="008334CF" w:rsidRDefault="008334CF" w:rsidP="008334CF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334CF">
        <w:rPr>
          <w:rFonts w:ascii="Arial Narrow" w:hAnsi="Arial Narrow"/>
          <w:sz w:val="24"/>
          <w:szCs w:val="24"/>
        </w:rPr>
        <w:t>“the god of this age”</w:t>
      </w:r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b/>
          <w:sz w:val="24"/>
          <w:szCs w:val="24"/>
        </w:rPr>
        <w:t>2 Corinthians 4:4</w:t>
      </w:r>
    </w:p>
    <w:p w:rsidR="008334CF" w:rsidRPr="008334CF" w:rsidRDefault="008334CF" w:rsidP="008334CF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are rescued from this </w:t>
      </w:r>
      <w:r w:rsidRPr="008334CF">
        <w:rPr>
          <w:rFonts w:ascii="Arial Narrow" w:hAnsi="Arial Narrow"/>
          <w:sz w:val="24"/>
          <w:szCs w:val="24"/>
        </w:rPr>
        <w:t>present evil age</w:t>
      </w:r>
      <w:r>
        <w:rPr>
          <w:rFonts w:ascii="Arial Narrow" w:hAnsi="Arial Narrow"/>
          <w:sz w:val="24"/>
          <w:szCs w:val="24"/>
        </w:rPr>
        <w:t xml:space="preserve"> – </w:t>
      </w:r>
      <w:r w:rsidRPr="008334CF">
        <w:rPr>
          <w:rFonts w:ascii="Arial Narrow" w:hAnsi="Arial Narrow"/>
          <w:b/>
          <w:sz w:val="24"/>
          <w:szCs w:val="24"/>
        </w:rPr>
        <w:t>Galatians 1:3-5</w:t>
      </w:r>
    </w:p>
    <w:p w:rsidR="008334CF" w:rsidRPr="008334CF" w:rsidRDefault="008334CF" w:rsidP="008334CF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 the “harvest”, the angels of God will be sent out to uproot all the wicked and all causes of wickedness –</w:t>
      </w:r>
    </w:p>
    <w:p w:rsidR="008334CF" w:rsidRDefault="008334CF" w:rsidP="008334CF">
      <w:pPr>
        <w:pStyle w:val="ListParagraph"/>
        <w:spacing w:after="0" w:line="240" w:lineRule="auto"/>
        <w:ind w:left="1080"/>
        <w:rPr>
          <w:rFonts w:ascii="Arial Narrow" w:hAnsi="Arial Narrow"/>
          <w:b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>Matthew 13:37-43, 47-50</w:t>
      </w:r>
    </w:p>
    <w:p w:rsidR="008334CF" w:rsidRPr="008334CF" w:rsidRDefault="008334CF" w:rsidP="008334CF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God will ultimately cause all worldly powers to submit to His authority and the authority of His Messiah –</w:t>
      </w:r>
    </w:p>
    <w:p w:rsidR="008334CF" w:rsidRDefault="008334CF" w:rsidP="008334CF">
      <w:pPr>
        <w:pStyle w:val="ListParagraph"/>
        <w:spacing w:after="0" w:line="240" w:lineRule="auto"/>
        <w:ind w:left="108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Revelation 11:15-19</w:t>
      </w:r>
    </w:p>
    <w:p w:rsidR="008334CF" w:rsidRPr="008334CF" w:rsidRDefault="008334CF" w:rsidP="008334C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85F9D" w:rsidRPr="009F2338" w:rsidRDefault="009F2338" w:rsidP="009F2338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Arial"/>
          <w:b/>
          <w:sz w:val="28"/>
          <w:szCs w:val="24"/>
        </w:rPr>
      </w:pPr>
      <w:r w:rsidRPr="009F2338">
        <w:rPr>
          <w:rFonts w:ascii="Arial Narrow" w:hAnsi="Arial Narrow" w:cs="Arial"/>
          <w:b/>
          <w:sz w:val="28"/>
          <w:szCs w:val="24"/>
        </w:rPr>
        <w:t>Creation itself will experience a final shaking</w:t>
      </w:r>
    </w:p>
    <w:p w:rsidR="00785F9D" w:rsidRPr="001120E6" w:rsidRDefault="009F2338" w:rsidP="009F2338">
      <w:pPr>
        <w:pStyle w:val="ListParagraph"/>
        <w:numPr>
          <w:ilvl w:val="1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Heaven and earth shaken once more to remove created things so that what is lasting remains –</w:t>
      </w:r>
      <w:r w:rsidRPr="009F2338">
        <w:rPr>
          <w:rFonts w:ascii="Arial Narrow" w:hAnsi="Arial Narrow" w:cs="Arial"/>
          <w:sz w:val="24"/>
          <w:szCs w:val="24"/>
        </w:rPr>
        <w:t xml:space="preserve"> </w:t>
      </w:r>
      <w:r w:rsidRPr="009F2338">
        <w:rPr>
          <w:rFonts w:ascii="Arial Narrow" w:hAnsi="Arial Narrow" w:cs="Arial"/>
          <w:b/>
          <w:sz w:val="24"/>
          <w:szCs w:val="24"/>
        </w:rPr>
        <w:t>Hebrews 12:26-29</w:t>
      </w:r>
      <w:r w:rsidR="00660448">
        <w:rPr>
          <w:rFonts w:ascii="Arial Narrow" w:hAnsi="Arial Narrow" w:cs="Arial"/>
          <w:b/>
          <w:sz w:val="24"/>
          <w:szCs w:val="24"/>
        </w:rPr>
        <w:t xml:space="preserve">, </w:t>
      </w:r>
      <w:r w:rsidR="00660448">
        <w:rPr>
          <w:rFonts w:ascii="Arial Narrow" w:hAnsi="Arial Narrow" w:cs="Arial"/>
          <w:i/>
          <w:sz w:val="24"/>
          <w:szCs w:val="24"/>
        </w:rPr>
        <w:t xml:space="preserve">see also </w:t>
      </w:r>
      <w:r w:rsidR="00660448">
        <w:rPr>
          <w:rFonts w:ascii="Arial Narrow" w:hAnsi="Arial Narrow" w:cs="Arial"/>
          <w:b/>
          <w:sz w:val="24"/>
          <w:szCs w:val="24"/>
        </w:rPr>
        <w:t>Haggai 2:6-7</w:t>
      </w:r>
    </w:p>
    <w:p w:rsidR="001120E6" w:rsidRPr="001120E6" w:rsidRDefault="001120E6" w:rsidP="009F2338">
      <w:pPr>
        <w:pStyle w:val="ListParagraph"/>
        <w:numPr>
          <w:ilvl w:val="1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In a picture of God’s wrath, the armies of His enemies will be totally destroyed, the stars dissolved, the heavens rolled up like a scroll, and all the starry host fall – </w:t>
      </w:r>
      <w:r w:rsidRPr="001120E6">
        <w:rPr>
          <w:rFonts w:ascii="Arial Narrow" w:hAnsi="Arial Narrow" w:cs="Arial"/>
          <w:b/>
          <w:sz w:val="24"/>
          <w:szCs w:val="24"/>
        </w:rPr>
        <w:t>Isaiah 34:1-4</w:t>
      </w:r>
    </w:p>
    <w:p w:rsidR="001120E6" w:rsidRPr="001120E6" w:rsidRDefault="001120E6" w:rsidP="009F2338">
      <w:pPr>
        <w:pStyle w:val="ListParagraph"/>
        <w:numPr>
          <w:ilvl w:val="1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 heavens will vanish like smoke and the earth wear out like clothing – </w:t>
      </w:r>
      <w:r w:rsidRPr="001120E6">
        <w:rPr>
          <w:rFonts w:ascii="Arial Narrow" w:hAnsi="Arial Narrow" w:cs="Arial"/>
          <w:b/>
          <w:sz w:val="24"/>
          <w:szCs w:val="24"/>
        </w:rPr>
        <w:t>Isaiah 51:6</w:t>
      </w:r>
    </w:p>
    <w:p w:rsidR="00BD41E5" w:rsidRDefault="001120E6" w:rsidP="009F2338">
      <w:pPr>
        <w:pStyle w:val="ListParagraph"/>
        <w:numPr>
          <w:ilvl w:val="1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 destruction of all created things </w:t>
      </w:r>
      <w:r w:rsidR="00BD41E5">
        <w:rPr>
          <w:rFonts w:ascii="Arial Narrow" w:hAnsi="Arial Narrow" w:cs="Arial"/>
          <w:sz w:val="24"/>
          <w:szCs w:val="24"/>
        </w:rPr>
        <w:t xml:space="preserve">(the heavens, the elements, the earth and everything in it) </w:t>
      </w:r>
      <w:r>
        <w:rPr>
          <w:rFonts w:ascii="Arial Narrow" w:hAnsi="Arial Narrow" w:cs="Arial"/>
          <w:sz w:val="24"/>
          <w:szCs w:val="24"/>
        </w:rPr>
        <w:t>by fire</w:t>
      </w:r>
      <w:r w:rsidR="00BD41E5">
        <w:rPr>
          <w:rFonts w:ascii="Arial Narrow" w:hAnsi="Arial Narrow" w:cs="Arial"/>
          <w:sz w:val="24"/>
          <w:szCs w:val="24"/>
        </w:rPr>
        <w:t xml:space="preserve"> –</w:t>
      </w:r>
    </w:p>
    <w:p w:rsidR="001120E6" w:rsidRDefault="00BD41E5" w:rsidP="00BD41E5">
      <w:pPr>
        <w:pStyle w:val="ListParagraph"/>
        <w:tabs>
          <w:tab w:val="left" w:pos="1170"/>
        </w:tabs>
        <w:spacing w:after="0" w:line="240" w:lineRule="auto"/>
        <w:ind w:left="1080"/>
        <w:rPr>
          <w:rFonts w:ascii="Arial Narrow" w:hAnsi="Arial Narrow" w:cs="Arial"/>
          <w:b/>
          <w:sz w:val="24"/>
          <w:szCs w:val="24"/>
        </w:rPr>
      </w:pPr>
      <w:r w:rsidRPr="00BD41E5">
        <w:rPr>
          <w:rFonts w:ascii="Arial Narrow" w:hAnsi="Arial Narrow" w:cs="Arial"/>
          <w:b/>
          <w:sz w:val="24"/>
          <w:szCs w:val="24"/>
        </w:rPr>
        <w:t>2 Peter 3:7-12</w:t>
      </w:r>
    </w:p>
    <w:p w:rsidR="00660448" w:rsidRDefault="00660448" w:rsidP="00660448">
      <w:pPr>
        <w:pStyle w:val="ListParagraph"/>
        <w:numPr>
          <w:ilvl w:val="0"/>
          <w:numId w:val="17"/>
        </w:numPr>
        <w:tabs>
          <w:tab w:val="left" w:pos="117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Compare the above vision of fiery destruction in 2 Peter to Zephaniah’s vision of all things swept away “in the fire of His jealousy” – </w:t>
      </w:r>
      <w:r>
        <w:rPr>
          <w:rFonts w:ascii="Arial Narrow" w:hAnsi="Arial Narrow" w:cs="Arial"/>
          <w:b/>
          <w:sz w:val="24"/>
          <w:szCs w:val="24"/>
        </w:rPr>
        <w:t>Zephaniah 1:2-3,18</w:t>
      </w:r>
    </w:p>
    <w:p w:rsidR="00BD41E5" w:rsidRDefault="00BD41E5" w:rsidP="00BD41E5">
      <w:pPr>
        <w:pStyle w:val="ListParagraph"/>
        <w:numPr>
          <w:ilvl w:val="1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Picture of the shaking of permanent created things: sun turned black, moon turned blood red, stars fall to earth, heavens recede like scroll, &amp; every mountain and island removed from its place – </w:t>
      </w:r>
      <w:r w:rsidRPr="00BD41E5">
        <w:rPr>
          <w:rFonts w:ascii="Arial Narrow" w:hAnsi="Arial Narrow" w:cs="Arial"/>
          <w:b/>
          <w:sz w:val="24"/>
          <w:szCs w:val="24"/>
        </w:rPr>
        <w:t>Revelation 6:12-14</w:t>
      </w:r>
    </w:p>
    <w:p w:rsidR="00BD41E5" w:rsidRDefault="00BD41E5" w:rsidP="00BD41E5">
      <w:pPr>
        <w:tabs>
          <w:tab w:val="left" w:pos="117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61BD8" w:rsidRDefault="00261BD8" w:rsidP="00BD41E5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</w:p>
    <w:p w:rsidR="00261BD8" w:rsidRDefault="00261BD8" w:rsidP="00BD41E5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</w:p>
    <w:p w:rsidR="00261BD8" w:rsidRDefault="00261BD8" w:rsidP="00BD41E5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</w:p>
    <w:p w:rsidR="004E61C1" w:rsidRDefault="004E61C1" w:rsidP="00BD41E5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</w:p>
    <w:p w:rsidR="00BD41E5" w:rsidRPr="00BD41E5" w:rsidRDefault="00BD41E5" w:rsidP="00BD41E5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  <w:r w:rsidRPr="00BD41E5">
        <w:rPr>
          <w:rFonts w:ascii="Century Gothic" w:hAnsi="Century Gothic"/>
          <w:i/>
          <w:sz w:val="28"/>
          <w:szCs w:val="28"/>
        </w:rPr>
        <w:lastRenderedPageBreak/>
        <w:t>The Age to Come (or The New Creation)</w:t>
      </w:r>
    </w:p>
    <w:p w:rsidR="00BD41E5" w:rsidRPr="00BD41E5" w:rsidRDefault="00BD41E5" w:rsidP="00BD41E5">
      <w:pPr>
        <w:tabs>
          <w:tab w:val="left" w:pos="1170"/>
        </w:tabs>
        <w:spacing w:after="0" w:line="240" w:lineRule="auto"/>
        <w:rPr>
          <w:rFonts w:ascii="Arial Narrow" w:hAnsi="Arial Narrow" w:cs="Arial"/>
          <w:b/>
          <w:sz w:val="10"/>
          <w:szCs w:val="10"/>
        </w:rPr>
      </w:pPr>
    </w:p>
    <w:p w:rsidR="00BD41E5" w:rsidRPr="00BD41E5" w:rsidRDefault="00BD41E5" w:rsidP="00BD41E5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BD41E5">
        <w:rPr>
          <w:rFonts w:ascii="Arial Narrow" w:hAnsi="Arial Narrow" w:cs="Arial"/>
          <w:sz w:val="24"/>
          <w:szCs w:val="24"/>
        </w:rPr>
        <w:t xml:space="preserve">God will be all in all – </w:t>
      </w:r>
      <w:r w:rsidRPr="00BD41E5">
        <w:rPr>
          <w:rFonts w:ascii="Arial Narrow" w:hAnsi="Arial Narrow" w:cs="Arial"/>
          <w:b/>
          <w:sz w:val="24"/>
          <w:szCs w:val="24"/>
        </w:rPr>
        <w:t>1 Corinthians 15:23-28</w:t>
      </w:r>
    </w:p>
    <w:p w:rsidR="004E3946" w:rsidRPr="004E3946" w:rsidRDefault="004E3946" w:rsidP="00BD41E5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sz w:val="24"/>
          <w:szCs w:val="24"/>
        </w:rPr>
        <w:t>Isaiah’s vision</w:t>
      </w:r>
      <w:r w:rsidR="00BD41E5">
        <w:rPr>
          <w:rFonts w:ascii="Arial Narrow" w:hAnsi="Arial Narrow" w:cs="Arial"/>
          <w:sz w:val="24"/>
          <w:szCs w:val="24"/>
        </w:rPr>
        <w:t xml:space="preserve"> of life in the new heavens and new earth –</w:t>
      </w:r>
    </w:p>
    <w:p w:rsidR="00BD41E5" w:rsidRPr="00BD41E5" w:rsidRDefault="00BD41E5" w:rsidP="004E3946">
      <w:pPr>
        <w:pStyle w:val="ListParagraph"/>
        <w:tabs>
          <w:tab w:val="left" w:pos="1170"/>
        </w:tabs>
        <w:spacing w:after="0" w:line="240" w:lineRule="auto"/>
        <w:ind w:left="360"/>
        <w:rPr>
          <w:rFonts w:ascii="Arial Narrow" w:hAnsi="Arial Narrow" w:cs="Arial"/>
          <w:b/>
          <w:sz w:val="28"/>
          <w:szCs w:val="28"/>
        </w:rPr>
      </w:pPr>
      <w:r w:rsidRPr="00BD41E5">
        <w:rPr>
          <w:rFonts w:ascii="Arial Narrow" w:hAnsi="Arial Narrow" w:cs="Arial"/>
          <w:b/>
          <w:sz w:val="24"/>
          <w:szCs w:val="24"/>
        </w:rPr>
        <w:t>Isaiah 65:17-25</w:t>
      </w:r>
    </w:p>
    <w:p w:rsidR="00BD41E5" w:rsidRPr="00BD41E5" w:rsidRDefault="00BD41E5" w:rsidP="00BD41E5">
      <w:pPr>
        <w:pStyle w:val="ListParagraph"/>
        <w:numPr>
          <w:ilvl w:val="1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sz w:val="24"/>
          <w:szCs w:val="24"/>
        </w:rPr>
        <w:t xml:space="preserve">Former things not remembered – </w:t>
      </w:r>
      <w:r w:rsidRPr="00BD41E5">
        <w:rPr>
          <w:rFonts w:ascii="Arial Narrow" w:hAnsi="Arial Narrow" w:cs="Arial"/>
          <w:b/>
          <w:sz w:val="24"/>
          <w:szCs w:val="24"/>
        </w:rPr>
        <w:t>v. 17</w:t>
      </w:r>
    </w:p>
    <w:p w:rsidR="00BD41E5" w:rsidRPr="00BD41E5" w:rsidRDefault="00BD41E5" w:rsidP="00BD41E5">
      <w:pPr>
        <w:pStyle w:val="ListParagraph"/>
        <w:numPr>
          <w:ilvl w:val="1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sz w:val="24"/>
          <w:szCs w:val="24"/>
        </w:rPr>
        <w:t xml:space="preserve">Gladness, rejoicing, and delight over Jerusalem and its people – </w:t>
      </w:r>
      <w:r w:rsidRPr="00BD41E5">
        <w:rPr>
          <w:rFonts w:ascii="Arial Narrow" w:hAnsi="Arial Narrow" w:cs="Arial"/>
          <w:b/>
          <w:sz w:val="24"/>
          <w:szCs w:val="24"/>
        </w:rPr>
        <w:t>v</w:t>
      </w:r>
      <w:r w:rsidR="00261BD8">
        <w:rPr>
          <w:rFonts w:ascii="Arial Narrow" w:hAnsi="Arial Narrow" w:cs="Arial"/>
          <w:b/>
          <w:sz w:val="24"/>
          <w:szCs w:val="24"/>
        </w:rPr>
        <w:t>v</w:t>
      </w:r>
      <w:r w:rsidRPr="00BD41E5">
        <w:rPr>
          <w:rFonts w:ascii="Arial Narrow" w:hAnsi="Arial Narrow" w:cs="Arial"/>
          <w:b/>
          <w:sz w:val="24"/>
          <w:szCs w:val="24"/>
        </w:rPr>
        <w:t>.18-19</w:t>
      </w:r>
    </w:p>
    <w:p w:rsidR="00BD41E5" w:rsidRPr="00261BD8" w:rsidRDefault="00261BD8" w:rsidP="00BD41E5">
      <w:pPr>
        <w:pStyle w:val="ListParagraph"/>
        <w:numPr>
          <w:ilvl w:val="1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261BD8">
        <w:rPr>
          <w:rFonts w:ascii="Arial Narrow" w:hAnsi="Arial Narrow" w:cs="Arial"/>
          <w:sz w:val="24"/>
          <w:szCs w:val="24"/>
        </w:rPr>
        <w:t>No more weeping, crying</w:t>
      </w:r>
      <w:r>
        <w:rPr>
          <w:rFonts w:ascii="Arial Narrow" w:hAnsi="Arial Narrow" w:cs="Arial"/>
          <w:b/>
          <w:sz w:val="24"/>
          <w:szCs w:val="24"/>
        </w:rPr>
        <w:t xml:space="preserve"> – v. 19</w:t>
      </w:r>
    </w:p>
    <w:p w:rsidR="00261BD8" w:rsidRDefault="00261BD8" w:rsidP="00BD41E5">
      <w:pPr>
        <w:pStyle w:val="ListParagraph"/>
        <w:numPr>
          <w:ilvl w:val="1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261BD8">
        <w:rPr>
          <w:rFonts w:ascii="Arial Narrow" w:hAnsi="Arial Narrow" w:cs="Arial"/>
          <w:sz w:val="24"/>
          <w:szCs w:val="24"/>
        </w:rPr>
        <w:t xml:space="preserve">Long </w:t>
      </w:r>
      <w:r>
        <w:rPr>
          <w:rFonts w:ascii="Arial Narrow" w:hAnsi="Arial Narrow" w:cs="Arial"/>
          <w:sz w:val="24"/>
          <w:szCs w:val="24"/>
        </w:rPr>
        <w:t xml:space="preserve">life for all; no more lives cut short by death – </w:t>
      </w:r>
      <w:r w:rsidRPr="00261BD8">
        <w:rPr>
          <w:rFonts w:ascii="Arial Narrow" w:hAnsi="Arial Narrow" w:cs="Arial"/>
          <w:b/>
          <w:sz w:val="24"/>
          <w:szCs w:val="24"/>
        </w:rPr>
        <w:t>v. 20</w:t>
      </w:r>
    </w:p>
    <w:p w:rsidR="00261BD8" w:rsidRDefault="00261BD8" w:rsidP="00BD41E5">
      <w:pPr>
        <w:pStyle w:val="ListParagraph"/>
        <w:numPr>
          <w:ilvl w:val="1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Work will be satisfying and no one will take the fruit of our labors from us (no more invasions or theft) – </w:t>
      </w:r>
      <w:r w:rsidRPr="00261BD8">
        <w:rPr>
          <w:rFonts w:ascii="Arial Narrow" w:hAnsi="Arial Narrow" w:cs="Arial"/>
          <w:b/>
          <w:sz w:val="24"/>
          <w:szCs w:val="24"/>
        </w:rPr>
        <w:t>vv. 21-22</w:t>
      </w:r>
    </w:p>
    <w:p w:rsidR="00261BD8" w:rsidRDefault="00261BD8" w:rsidP="00BD41E5">
      <w:pPr>
        <w:pStyle w:val="ListParagraph"/>
        <w:numPr>
          <w:ilvl w:val="1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Work will always bear fruit, never be in vain – </w:t>
      </w:r>
      <w:r w:rsidRPr="00261BD8">
        <w:rPr>
          <w:rFonts w:ascii="Arial Narrow" w:hAnsi="Arial Narrow" w:cs="Arial"/>
          <w:b/>
          <w:sz w:val="24"/>
          <w:szCs w:val="24"/>
        </w:rPr>
        <w:t>v. 23</w:t>
      </w:r>
    </w:p>
    <w:p w:rsidR="00261BD8" w:rsidRPr="00261BD8" w:rsidRDefault="00261BD8" w:rsidP="00BD41E5">
      <w:pPr>
        <w:pStyle w:val="ListParagraph"/>
        <w:numPr>
          <w:ilvl w:val="1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61BD8">
        <w:rPr>
          <w:rFonts w:ascii="Arial Narrow" w:hAnsi="Arial Narrow" w:cs="Arial"/>
          <w:sz w:val="24"/>
          <w:szCs w:val="24"/>
        </w:rPr>
        <w:t xml:space="preserve">Will not have to </w:t>
      </w:r>
      <w:r>
        <w:rPr>
          <w:rFonts w:ascii="Arial Narrow" w:hAnsi="Arial Narrow" w:cs="Arial"/>
          <w:sz w:val="24"/>
          <w:szCs w:val="24"/>
        </w:rPr>
        <w:t xml:space="preserve">deal with worry for children or loved ones; God’s blessing will be upon all there – </w:t>
      </w:r>
      <w:r w:rsidRPr="00261BD8">
        <w:rPr>
          <w:rFonts w:ascii="Arial Narrow" w:hAnsi="Arial Narrow" w:cs="Arial"/>
          <w:b/>
          <w:sz w:val="24"/>
          <w:szCs w:val="24"/>
        </w:rPr>
        <w:t>v. 23</w:t>
      </w:r>
    </w:p>
    <w:p w:rsidR="00261BD8" w:rsidRPr="00261BD8" w:rsidRDefault="00261BD8" w:rsidP="00BD41E5">
      <w:pPr>
        <w:pStyle w:val="ListParagraph"/>
        <w:numPr>
          <w:ilvl w:val="1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God will be available and immediately responsive –</w:t>
      </w:r>
      <w:r w:rsidRPr="00261BD8">
        <w:rPr>
          <w:rFonts w:ascii="Arial Narrow" w:hAnsi="Arial Narrow" w:cs="Arial"/>
          <w:b/>
          <w:sz w:val="24"/>
          <w:szCs w:val="24"/>
        </w:rPr>
        <w:t xml:space="preserve"> v. 24</w:t>
      </w:r>
    </w:p>
    <w:p w:rsidR="00261BD8" w:rsidRPr="00261BD8" w:rsidRDefault="00261BD8" w:rsidP="00BD41E5">
      <w:pPr>
        <w:pStyle w:val="ListParagraph"/>
        <w:numPr>
          <w:ilvl w:val="1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Creation itself will be at peace; predatory animals will eat plants instead of other animals – </w:t>
      </w:r>
      <w:r w:rsidRPr="00261BD8">
        <w:rPr>
          <w:rFonts w:ascii="Arial Narrow" w:hAnsi="Arial Narrow" w:cs="Arial"/>
          <w:b/>
          <w:sz w:val="24"/>
          <w:szCs w:val="24"/>
        </w:rPr>
        <w:t>v. 25</w:t>
      </w:r>
    </w:p>
    <w:p w:rsidR="00261BD8" w:rsidRPr="00261BD8" w:rsidRDefault="00261BD8" w:rsidP="00BD41E5">
      <w:pPr>
        <w:pStyle w:val="ListParagraph"/>
        <w:numPr>
          <w:ilvl w:val="1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Speculation: We will eat in the new creation, but we will not eat flesh which requires the death of a living creature; this would restore</w:t>
      </w:r>
      <w:r w:rsidR="004E3946">
        <w:rPr>
          <w:rFonts w:ascii="Arial Narrow" w:hAnsi="Arial Narrow" w:cs="Arial"/>
          <w:i/>
          <w:sz w:val="24"/>
          <w:szCs w:val="24"/>
        </w:rPr>
        <w:t xml:space="preserve"> us to</w:t>
      </w:r>
      <w:r>
        <w:rPr>
          <w:rFonts w:ascii="Arial Narrow" w:hAnsi="Arial Narrow" w:cs="Arial"/>
          <w:i/>
          <w:sz w:val="24"/>
          <w:szCs w:val="24"/>
        </w:rPr>
        <w:t xml:space="preserve"> the original design of humans eating only plants.</w:t>
      </w:r>
    </w:p>
    <w:p w:rsidR="00261BD8" w:rsidRPr="004E3946" w:rsidRDefault="00261BD8" w:rsidP="00BD41E5">
      <w:pPr>
        <w:pStyle w:val="ListParagraph"/>
        <w:numPr>
          <w:ilvl w:val="1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No harm or destruction – </w:t>
      </w:r>
      <w:r w:rsidRPr="00261BD8">
        <w:rPr>
          <w:rFonts w:ascii="Arial Narrow" w:hAnsi="Arial Narrow" w:cs="Arial"/>
          <w:b/>
          <w:sz w:val="24"/>
          <w:szCs w:val="24"/>
        </w:rPr>
        <w:t>v. 25</w:t>
      </w:r>
    </w:p>
    <w:p w:rsidR="004E3946" w:rsidRPr="004E3946" w:rsidRDefault="004E3946" w:rsidP="004E3946">
      <w:pPr>
        <w:pStyle w:val="ListParagraph"/>
        <w:numPr>
          <w:ilvl w:val="1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A few questions arise in this passage:</w:t>
      </w:r>
    </w:p>
    <w:p w:rsidR="004E3946" w:rsidRPr="004E3946" w:rsidRDefault="004E3946" w:rsidP="004E3946">
      <w:pPr>
        <w:pStyle w:val="ListParagraph"/>
        <w:numPr>
          <w:ilvl w:val="2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suggestion of death</w:t>
      </w:r>
    </w:p>
    <w:p w:rsidR="004E3946" w:rsidRPr="004E3946" w:rsidRDefault="004E3946" w:rsidP="004E3946">
      <w:pPr>
        <w:pStyle w:val="ListParagraph"/>
        <w:numPr>
          <w:ilvl w:val="2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suggestion of offspring</w:t>
      </w:r>
    </w:p>
    <w:p w:rsidR="004E3946" w:rsidRPr="004E3946" w:rsidRDefault="004E3946" w:rsidP="004E3946">
      <w:pPr>
        <w:pStyle w:val="ListParagraph"/>
        <w:numPr>
          <w:ilvl w:val="2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suggestion of presence of serpent</w:t>
      </w:r>
    </w:p>
    <w:p w:rsidR="004E3946" w:rsidRPr="004E3946" w:rsidRDefault="004E3946" w:rsidP="004E3946">
      <w:pPr>
        <w:pStyle w:val="ListParagraph"/>
        <w:numPr>
          <w:ilvl w:val="2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Are these poetic or literal?</w:t>
      </w:r>
    </w:p>
    <w:p w:rsidR="004E3946" w:rsidRDefault="004E3946" w:rsidP="004E3946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John’s vision of life in the new heavens and new earth –</w:t>
      </w:r>
    </w:p>
    <w:p w:rsidR="004E3946" w:rsidRDefault="004E3946" w:rsidP="004E3946">
      <w:pPr>
        <w:pStyle w:val="ListParagraph"/>
        <w:tabs>
          <w:tab w:val="left" w:pos="1170"/>
        </w:tabs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 w:rsidRPr="004E3946">
        <w:rPr>
          <w:rFonts w:ascii="Arial Narrow" w:hAnsi="Arial Narrow" w:cs="Arial"/>
          <w:b/>
          <w:sz w:val="24"/>
          <w:szCs w:val="24"/>
        </w:rPr>
        <w:t>Revelation 21-22</w:t>
      </w:r>
    </w:p>
    <w:p w:rsidR="004E3946" w:rsidRDefault="00F424FE" w:rsidP="004E3946">
      <w:pPr>
        <w:pStyle w:val="ListParagraph"/>
        <w:numPr>
          <w:ilvl w:val="0"/>
          <w:numId w:val="14"/>
        </w:numPr>
        <w:tabs>
          <w:tab w:val="left" w:pos="1170"/>
        </w:tabs>
        <w:spacing w:after="0" w:line="240" w:lineRule="auto"/>
        <w:ind w:left="108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First things passed away; first heaven and first earth passed away, and no longer a sea – </w:t>
      </w:r>
      <w:r w:rsidRPr="00F424FE">
        <w:rPr>
          <w:rFonts w:ascii="Arial Narrow" w:hAnsi="Arial Narrow" w:cs="Arial"/>
          <w:b/>
          <w:sz w:val="24"/>
          <w:szCs w:val="24"/>
        </w:rPr>
        <w:t>21:1,4</w:t>
      </w:r>
    </w:p>
    <w:p w:rsidR="00F424FE" w:rsidRPr="00F424FE" w:rsidRDefault="00F424FE" w:rsidP="00F424FE">
      <w:pPr>
        <w:pStyle w:val="ListParagraph"/>
        <w:numPr>
          <w:ilvl w:val="1"/>
          <w:numId w:val="14"/>
        </w:numPr>
        <w:tabs>
          <w:tab w:val="left" w:pos="117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Does “sea” here mean “ocean” or “cleansing fountain”?</w:t>
      </w:r>
      <w:r w:rsidR="00660448">
        <w:rPr>
          <w:rFonts w:ascii="Arial Narrow" w:hAnsi="Arial Narrow" w:cs="Arial"/>
          <w:i/>
          <w:sz w:val="24"/>
          <w:szCs w:val="24"/>
        </w:rPr>
        <w:t xml:space="preserve">  </w:t>
      </w:r>
      <w:r w:rsidR="00660448" w:rsidRPr="00660448">
        <w:rPr>
          <w:rFonts w:ascii="Arial Narrow" w:hAnsi="Arial Narrow" w:cs="Arial"/>
          <w:b/>
          <w:sz w:val="24"/>
          <w:szCs w:val="24"/>
        </w:rPr>
        <w:t>(see 1 Kings 7:23-36 &amp; Revelation 4:6)</w:t>
      </w:r>
    </w:p>
    <w:p w:rsidR="00F424FE" w:rsidRDefault="00F424FE" w:rsidP="00F424FE">
      <w:pPr>
        <w:pStyle w:val="ListParagraph"/>
        <w:numPr>
          <w:ilvl w:val="0"/>
          <w:numId w:val="14"/>
        </w:numPr>
        <w:tabs>
          <w:tab w:val="left" w:pos="1170"/>
        </w:tabs>
        <w:spacing w:after="0" w:line="240" w:lineRule="auto"/>
        <w:ind w:left="108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 Holy City of God, the new Jerusalem, comes down out of heaven from God so that God dwells with His people on the new earth – </w:t>
      </w:r>
      <w:r w:rsidRPr="00F424FE">
        <w:rPr>
          <w:rFonts w:ascii="Arial Narrow" w:hAnsi="Arial Narrow" w:cs="Arial"/>
          <w:b/>
          <w:sz w:val="24"/>
          <w:szCs w:val="24"/>
        </w:rPr>
        <w:t>21:2,10</w:t>
      </w:r>
    </w:p>
    <w:p w:rsidR="00F424FE" w:rsidRDefault="00F424FE" w:rsidP="00F424FE">
      <w:pPr>
        <w:spacing w:after="0" w:line="240" w:lineRule="auto"/>
        <w:rPr>
          <w:rFonts w:ascii="Century Gothic" w:hAnsi="Century Gothic"/>
          <w:i/>
          <w:sz w:val="20"/>
          <w:szCs w:val="28"/>
        </w:rPr>
      </w:pPr>
      <w:r w:rsidRPr="00F424FE">
        <w:rPr>
          <w:rFonts w:ascii="Century Gothic" w:hAnsi="Century Gothic"/>
          <w:i/>
          <w:sz w:val="28"/>
          <w:szCs w:val="28"/>
        </w:rPr>
        <w:lastRenderedPageBreak/>
        <w:t xml:space="preserve">The Age to Come </w:t>
      </w:r>
      <w:r w:rsidRPr="00F424FE">
        <w:rPr>
          <w:rFonts w:ascii="Century Gothic" w:hAnsi="Century Gothic"/>
          <w:i/>
          <w:sz w:val="20"/>
          <w:szCs w:val="28"/>
        </w:rPr>
        <w:t>(cont.)</w:t>
      </w:r>
    </w:p>
    <w:p w:rsidR="00F424FE" w:rsidRPr="00F424FE" w:rsidRDefault="00F424FE" w:rsidP="00F424FE">
      <w:pPr>
        <w:spacing w:after="0" w:line="240" w:lineRule="auto"/>
        <w:rPr>
          <w:rFonts w:ascii="Century Gothic" w:hAnsi="Century Gothic"/>
          <w:i/>
          <w:sz w:val="10"/>
          <w:szCs w:val="10"/>
        </w:rPr>
      </w:pPr>
    </w:p>
    <w:p w:rsidR="00F424FE" w:rsidRPr="00F424FE" w:rsidRDefault="00F424FE" w:rsidP="00F424F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  <w:r w:rsidRPr="00F424FE">
        <w:rPr>
          <w:rFonts w:ascii="Arial Narrow" w:hAnsi="Arial Narrow" w:cs="Arial"/>
          <w:sz w:val="24"/>
          <w:szCs w:val="24"/>
        </w:rPr>
        <w:t>God will wipe away all tears</w:t>
      </w:r>
      <w:r>
        <w:rPr>
          <w:rFonts w:ascii="Arial Narrow" w:hAnsi="Arial Narrow" w:cs="Arial"/>
          <w:sz w:val="24"/>
          <w:szCs w:val="24"/>
        </w:rPr>
        <w:t xml:space="preserve">; no more death, mourning, crying, or pain – </w:t>
      </w:r>
      <w:r w:rsidRPr="00F424FE">
        <w:rPr>
          <w:rFonts w:ascii="Arial Narrow" w:hAnsi="Arial Narrow" w:cs="Arial"/>
          <w:b/>
          <w:sz w:val="24"/>
          <w:szCs w:val="24"/>
        </w:rPr>
        <w:t>21:4</w:t>
      </w:r>
      <w:r>
        <w:rPr>
          <w:rFonts w:ascii="Arial Narrow" w:hAnsi="Arial Narrow" w:cs="Arial"/>
          <w:b/>
          <w:sz w:val="24"/>
          <w:szCs w:val="24"/>
        </w:rPr>
        <w:t xml:space="preserve">, </w:t>
      </w:r>
      <w:r>
        <w:rPr>
          <w:rFonts w:ascii="Arial Narrow" w:hAnsi="Arial Narrow" w:cs="Arial"/>
          <w:i/>
          <w:sz w:val="24"/>
          <w:szCs w:val="24"/>
        </w:rPr>
        <w:t>see also</w:t>
      </w:r>
      <w:r>
        <w:rPr>
          <w:rFonts w:ascii="Arial Narrow" w:hAnsi="Arial Narrow" w:cs="Arial"/>
          <w:b/>
          <w:sz w:val="24"/>
          <w:szCs w:val="24"/>
        </w:rPr>
        <w:t xml:space="preserve"> Isaiah 25:7-8 &amp; Isaiah 65:19</w:t>
      </w:r>
    </w:p>
    <w:p w:rsidR="00F424FE" w:rsidRPr="00F424FE" w:rsidRDefault="00F424FE" w:rsidP="00F424F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God will grant access to drink from </w:t>
      </w:r>
      <w:r w:rsidR="0058676A">
        <w:rPr>
          <w:rFonts w:ascii="Arial Narrow" w:hAnsi="Arial Narrow" w:cs="Arial"/>
          <w:sz w:val="24"/>
          <w:szCs w:val="24"/>
        </w:rPr>
        <w:t xml:space="preserve">the </w:t>
      </w:r>
      <w:r>
        <w:rPr>
          <w:rFonts w:ascii="Arial Narrow" w:hAnsi="Arial Narrow" w:cs="Arial"/>
          <w:sz w:val="24"/>
          <w:szCs w:val="24"/>
        </w:rPr>
        <w:t xml:space="preserve">spring of the water of life – </w:t>
      </w:r>
      <w:r w:rsidRPr="00F424FE">
        <w:rPr>
          <w:rFonts w:ascii="Arial Narrow" w:hAnsi="Arial Narrow" w:cs="Arial"/>
          <w:b/>
          <w:sz w:val="24"/>
          <w:szCs w:val="24"/>
        </w:rPr>
        <w:t>21:6,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i/>
          <w:sz w:val="24"/>
          <w:szCs w:val="24"/>
        </w:rPr>
        <w:t xml:space="preserve">see also </w:t>
      </w:r>
      <w:r>
        <w:rPr>
          <w:rFonts w:ascii="Arial Narrow" w:hAnsi="Arial Narrow" w:cs="Arial"/>
          <w:b/>
          <w:sz w:val="24"/>
          <w:szCs w:val="24"/>
        </w:rPr>
        <w:t>Revelation 7:17 &amp; 22:1,17</w:t>
      </w:r>
    </w:p>
    <w:p w:rsidR="00F424FE" w:rsidRPr="00F424FE" w:rsidRDefault="00F424FE" w:rsidP="00F424F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Those called children will receive “all this” as inheritance – </w:t>
      </w:r>
      <w:r w:rsidRPr="00F424FE">
        <w:rPr>
          <w:rFonts w:ascii="Arial Narrow" w:hAnsi="Arial Narrow" w:cs="Arial"/>
          <w:b/>
          <w:sz w:val="24"/>
          <w:szCs w:val="24"/>
        </w:rPr>
        <w:t>21:7</w:t>
      </w:r>
    </w:p>
    <w:p w:rsidR="00F424FE" w:rsidRPr="00C62DA6" w:rsidRDefault="00F424FE" w:rsidP="00F424F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God and the Lamb are the temple and the light of the city – </w:t>
      </w:r>
      <w:r w:rsidRPr="00C62DA6">
        <w:rPr>
          <w:rFonts w:ascii="Arial Narrow" w:hAnsi="Arial Narrow" w:cs="Arial"/>
          <w:b/>
          <w:sz w:val="24"/>
          <w:szCs w:val="24"/>
        </w:rPr>
        <w:t>21:</w:t>
      </w:r>
      <w:r w:rsidR="00C62DA6" w:rsidRPr="00C62DA6">
        <w:rPr>
          <w:rFonts w:ascii="Arial Narrow" w:hAnsi="Arial Narrow" w:cs="Arial"/>
          <w:b/>
          <w:sz w:val="24"/>
          <w:szCs w:val="24"/>
        </w:rPr>
        <w:t>22-23</w:t>
      </w:r>
      <w:r w:rsidR="00C62DA6">
        <w:rPr>
          <w:rFonts w:ascii="Arial Narrow" w:hAnsi="Arial Narrow" w:cs="Arial"/>
          <w:b/>
          <w:sz w:val="24"/>
          <w:szCs w:val="24"/>
        </w:rPr>
        <w:t xml:space="preserve"> &amp; 22:5</w:t>
      </w:r>
    </w:p>
    <w:p w:rsidR="00C62DA6" w:rsidRDefault="00C62DA6" w:rsidP="00F424F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Gates of the city never shut, signifying no danger and no enemies – </w:t>
      </w:r>
      <w:r w:rsidRPr="00C62DA6">
        <w:rPr>
          <w:rFonts w:ascii="Arial Narrow" w:hAnsi="Arial Narrow" w:cs="Arial"/>
          <w:b/>
          <w:sz w:val="24"/>
          <w:szCs w:val="24"/>
        </w:rPr>
        <w:t>21:25</w:t>
      </w:r>
    </w:p>
    <w:p w:rsidR="00C62DA6" w:rsidRDefault="00C62DA6" w:rsidP="00F424F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Nations </w:t>
      </w:r>
      <w:r w:rsidR="004E61C1">
        <w:rPr>
          <w:rFonts w:ascii="Arial Narrow" w:hAnsi="Arial Narrow" w:cs="Arial"/>
          <w:sz w:val="24"/>
          <w:szCs w:val="24"/>
        </w:rPr>
        <w:t xml:space="preserve">(ethnic groups) </w:t>
      </w:r>
      <w:r>
        <w:rPr>
          <w:rFonts w:ascii="Arial Narrow" w:hAnsi="Arial Narrow" w:cs="Arial"/>
          <w:sz w:val="24"/>
          <w:szCs w:val="24"/>
        </w:rPr>
        <w:t xml:space="preserve">will still exist, and their glory will be brought into God’s capital city – </w:t>
      </w:r>
      <w:r w:rsidRPr="00C62DA6">
        <w:rPr>
          <w:rFonts w:ascii="Arial Narrow" w:hAnsi="Arial Narrow" w:cs="Arial"/>
          <w:b/>
          <w:sz w:val="24"/>
          <w:szCs w:val="24"/>
        </w:rPr>
        <w:t>21:26</w:t>
      </w:r>
    </w:p>
    <w:p w:rsidR="00C62DA6" w:rsidRDefault="00C62DA6" w:rsidP="00F424F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No impure, shameful, or deceitful influences present in the city – </w:t>
      </w:r>
      <w:r w:rsidRPr="00C62DA6">
        <w:rPr>
          <w:rFonts w:ascii="Arial Narrow" w:hAnsi="Arial Narrow" w:cs="Arial"/>
          <w:b/>
          <w:sz w:val="24"/>
          <w:szCs w:val="24"/>
        </w:rPr>
        <w:t>21:27</w:t>
      </w:r>
    </w:p>
    <w:p w:rsidR="00C62DA6" w:rsidRDefault="00C62DA6" w:rsidP="00F424F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 tree of life will be available, and its leaves will bring healing to the nations </w:t>
      </w:r>
      <w:r w:rsidR="004E61C1">
        <w:rPr>
          <w:rFonts w:ascii="Arial Narrow" w:hAnsi="Arial Narrow" w:cs="Arial"/>
          <w:sz w:val="24"/>
          <w:szCs w:val="24"/>
        </w:rPr>
        <w:t xml:space="preserve">(ethnic groups) </w:t>
      </w:r>
      <w:r>
        <w:rPr>
          <w:rFonts w:ascii="Arial Narrow" w:hAnsi="Arial Narrow" w:cs="Arial"/>
          <w:sz w:val="24"/>
          <w:szCs w:val="24"/>
        </w:rPr>
        <w:t xml:space="preserve">– </w:t>
      </w:r>
      <w:r w:rsidRPr="00C62DA6">
        <w:rPr>
          <w:rFonts w:ascii="Arial Narrow" w:hAnsi="Arial Narrow" w:cs="Arial"/>
          <w:b/>
          <w:sz w:val="24"/>
          <w:szCs w:val="24"/>
        </w:rPr>
        <w:t>22:2</w:t>
      </w:r>
    </w:p>
    <w:p w:rsidR="00C62DA6" w:rsidRDefault="00C62DA6" w:rsidP="00F424F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 w:rsidRPr="00C62DA6">
        <w:rPr>
          <w:rFonts w:ascii="Arial Narrow" w:hAnsi="Arial Narrow" w:cs="Arial"/>
          <w:sz w:val="24"/>
          <w:szCs w:val="24"/>
        </w:rPr>
        <w:t>No more curse</w:t>
      </w:r>
      <w:r w:rsidRPr="00C62DA6">
        <w:rPr>
          <w:rFonts w:ascii="Arial Narrow" w:hAnsi="Arial Narrow" w:cs="Arial"/>
          <w:b/>
          <w:sz w:val="24"/>
          <w:szCs w:val="24"/>
        </w:rPr>
        <w:t xml:space="preserve"> </w:t>
      </w:r>
      <w:r w:rsidRPr="00C62DA6">
        <w:rPr>
          <w:rFonts w:ascii="Arial Narrow" w:hAnsi="Arial Narrow" w:cs="Arial"/>
          <w:sz w:val="24"/>
          <w:szCs w:val="24"/>
        </w:rPr>
        <w:t>–</w:t>
      </w:r>
      <w:r w:rsidRPr="00C62DA6">
        <w:rPr>
          <w:rFonts w:ascii="Arial Narrow" w:hAnsi="Arial Narrow" w:cs="Arial"/>
          <w:b/>
          <w:sz w:val="24"/>
          <w:szCs w:val="24"/>
        </w:rPr>
        <w:t xml:space="preserve"> 22:3</w:t>
      </w:r>
    </w:p>
    <w:p w:rsidR="00C62DA6" w:rsidRDefault="00C62DA6" w:rsidP="00F424F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His people will serve Him, see His face, and wear His name on their foreheads – </w:t>
      </w:r>
      <w:r w:rsidRPr="00C62DA6">
        <w:rPr>
          <w:rFonts w:ascii="Arial Narrow" w:hAnsi="Arial Narrow" w:cs="Arial"/>
          <w:b/>
          <w:sz w:val="24"/>
          <w:szCs w:val="24"/>
        </w:rPr>
        <w:t>22:3-4</w:t>
      </w:r>
    </w:p>
    <w:p w:rsidR="00C62DA6" w:rsidRDefault="00C62DA6" w:rsidP="00F424F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There will be no night in the city (and perhaps the earth?) – </w:t>
      </w:r>
      <w:r w:rsidRPr="00C62DA6">
        <w:rPr>
          <w:rFonts w:ascii="Arial Narrow" w:hAnsi="Arial Narrow" w:cs="Arial"/>
          <w:b/>
          <w:sz w:val="24"/>
          <w:szCs w:val="24"/>
        </w:rPr>
        <w:t>22:5</w:t>
      </w:r>
    </w:p>
    <w:p w:rsidR="00C62DA6" w:rsidRPr="00C62DA6" w:rsidRDefault="00C62DA6" w:rsidP="00F424F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There will be no need for lamps, candles, or artificial lights because of the greatness of God’s near light – </w:t>
      </w:r>
      <w:r>
        <w:rPr>
          <w:rFonts w:ascii="Arial Narrow" w:hAnsi="Arial Narrow" w:cs="Arial"/>
          <w:b/>
          <w:sz w:val="24"/>
          <w:szCs w:val="24"/>
        </w:rPr>
        <w:t>22:5</w:t>
      </w:r>
    </w:p>
    <w:p w:rsidR="00C62DA6" w:rsidRPr="00C62DA6" w:rsidRDefault="00C62DA6" w:rsidP="00C62DA6">
      <w:pPr>
        <w:pStyle w:val="ListParagraph"/>
        <w:numPr>
          <w:ilvl w:val="1"/>
          <w:numId w:val="15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Does this make any suggestion about the sleep cycle?</w:t>
      </w:r>
    </w:p>
    <w:p w:rsidR="00C62DA6" w:rsidRDefault="00303972" w:rsidP="00C62DA6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God’s servants will reign for ever and ever – </w:t>
      </w:r>
      <w:r w:rsidRPr="00303972">
        <w:rPr>
          <w:rFonts w:ascii="Arial Narrow" w:hAnsi="Arial Narrow" w:cs="Arial"/>
          <w:b/>
          <w:sz w:val="24"/>
          <w:szCs w:val="24"/>
        </w:rPr>
        <w:t>22:5</w:t>
      </w:r>
    </w:p>
    <w:p w:rsidR="00303972" w:rsidRPr="00303972" w:rsidRDefault="00303972" w:rsidP="00303972">
      <w:pPr>
        <w:pStyle w:val="ListParagraph"/>
        <w:numPr>
          <w:ilvl w:val="1"/>
          <w:numId w:val="15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Reign over what?  Will people reign over other people?</w:t>
      </w:r>
    </w:p>
    <w:p w:rsidR="00F424FE" w:rsidRDefault="00A93855" w:rsidP="00A93855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We will receive from Jesus according to what we’ve done – </w:t>
      </w:r>
      <w:r w:rsidRPr="00A93855">
        <w:rPr>
          <w:rFonts w:ascii="Arial Narrow" w:hAnsi="Arial Narrow" w:cs="Arial"/>
          <w:b/>
          <w:sz w:val="24"/>
          <w:szCs w:val="24"/>
        </w:rPr>
        <w:t>22:12</w:t>
      </w:r>
    </w:p>
    <w:p w:rsidR="00A93855" w:rsidRPr="00A93855" w:rsidRDefault="00A93855" w:rsidP="00A93855">
      <w:pPr>
        <w:pStyle w:val="ListParagraph"/>
        <w:numPr>
          <w:ilvl w:val="1"/>
          <w:numId w:val="15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Will we have different measures of reward and honor?</w:t>
      </w:r>
    </w:p>
    <w:p w:rsidR="00A93855" w:rsidRPr="00A93855" w:rsidRDefault="00A93855" w:rsidP="00A93855">
      <w:pPr>
        <w:pStyle w:val="ListParagraph"/>
        <w:numPr>
          <w:ilvl w:val="1"/>
          <w:numId w:val="15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Will the society be egalitarian, or will there be classes?</w:t>
      </w:r>
    </w:p>
    <w:p w:rsidR="00A93855" w:rsidRDefault="00A93855" w:rsidP="00A93855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Those who have washed their robes </w:t>
      </w:r>
      <w:r>
        <w:rPr>
          <w:rFonts w:ascii="Arial Narrow" w:hAnsi="Arial Narrow" w:cs="Arial"/>
          <w:b/>
          <w:sz w:val="24"/>
          <w:szCs w:val="24"/>
        </w:rPr>
        <w:t>(see Revelation 7:14)</w:t>
      </w:r>
      <w:r>
        <w:rPr>
          <w:rFonts w:ascii="Arial Narrow" w:hAnsi="Arial Narrow" w:cs="Arial"/>
          <w:sz w:val="24"/>
          <w:szCs w:val="24"/>
        </w:rPr>
        <w:t xml:space="preserve"> will have the right to eat from the tree of life and enter the gates to the city – </w:t>
      </w:r>
      <w:r w:rsidRPr="00A93855">
        <w:rPr>
          <w:rFonts w:ascii="Arial Narrow" w:hAnsi="Arial Narrow" w:cs="Arial"/>
          <w:b/>
          <w:sz w:val="24"/>
          <w:szCs w:val="24"/>
        </w:rPr>
        <w:t>22:14</w:t>
      </w:r>
      <w:r>
        <w:rPr>
          <w:rFonts w:ascii="Arial Narrow" w:hAnsi="Arial Narrow" w:cs="Arial"/>
          <w:b/>
          <w:sz w:val="24"/>
          <w:szCs w:val="24"/>
        </w:rPr>
        <w:t xml:space="preserve">, </w:t>
      </w:r>
      <w:r>
        <w:rPr>
          <w:rFonts w:ascii="Arial Narrow" w:hAnsi="Arial Narrow" w:cs="Arial"/>
          <w:i/>
          <w:sz w:val="24"/>
          <w:szCs w:val="24"/>
        </w:rPr>
        <w:t xml:space="preserve">see also </w:t>
      </w:r>
      <w:r>
        <w:rPr>
          <w:rFonts w:ascii="Arial Narrow" w:hAnsi="Arial Narrow" w:cs="Arial"/>
          <w:b/>
          <w:sz w:val="24"/>
          <w:szCs w:val="24"/>
        </w:rPr>
        <w:t>22:19</w:t>
      </w:r>
    </w:p>
    <w:p w:rsidR="00A93855" w:rsidRDefault="00A93855" w:rsidP="00A93855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 wicked will not be present, but will be outside – </w:t>
      </w:r>
      <w:r w:rsidRPr="00A93855">
        <w:rPr>
          <w:rFonts w:ascii="Arial Narrow" w:hAnsi="Arial Narrow" w:cs="Arial"/>
          <w:b/>
          <w:sz w:val="24"/>
          <w:szCs w:val="24"/>
        </w:rPr>
        <w:t>22:15</w:t>
      </w:r>
    </w:p>
    <w:p w:rsidR="00A93855" w:rsidRDefault="00A93855" w:rsidP="00A9385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93855" w:rsidRDefault="00A93855" w:rsidP="00A9385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93855" w:rsidRDefault="00A93855" w:rsidP="00A9385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93855" w:rsidRDefault="00A93855" w:rsidP="00A93855">
      <w:pPr>
        <w:spacing w:after="0" w:line="240" w:lineRule="auto"/>
        <w:rPr>
          <w:rFonts w:ascii="Century Gothic" w:hAnsi="Century Gothic"/>
          <w:i/>
          <w:sz w:val="20"/>
          <w:szCs w:val="28"/>
        </w:rPr>
      </w:pPr>
      <w:r w:rsidRPr="00F424FE">
        <w:rPr>
          <w:rFonts w:ascii="Century Gothic" w:hAnsi="Century Gothic"/>
          <w:i/>
          <w:sz w:val="28"/>
          <w:szCs w:val="28"/>
        </w:rPr>
        <w:lastRenderedPageBreak/>
        <w:t xml:space="preserve">The Age to Come </w:t>
      </w:r>
      <w:r w:rsidRPr="00F424FE">
        <w:rPr>
          <w:rFonts w:ascii="Century Gothic" w:hAnsi="Century Gothic"/>
          <w:i/>
          <w:sz w:val="20"/>
          <w:szCs w:val="28"/>
        </w:rPr>
        <w:t>(cont.)</w:t>
      </w:r>
    </w:p>
    <w:p w:rsidR="00A93855" w:rsidRPr="00A93855" w:rsidRDefault="00A93855" w:rsidP="00A93855">
      <w:pPr>
        <w:spacing w:after="0" w:line="240" w:lineRule="auto"/>
        <w:rPr>
          <w:rFonts w:ascii="Arial Narrow" w:hAnsi="Arial Narrow" w:cs="Arial"/>
          <w:b/>
          <w:sz w:val="10"/>
          <w:szCs w:val="10"/>
        </w:rPr>
      </w:pPr>
    </w:p>
    <w:p w:rsidR="00A93855" w:rsidRPr="00A93855" w:rsidRDefault="00A93855" w:rsidP="00A93855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Jesus indicated that our faithfulness and fruitfulness </w:t>
      </w:r>
      <w:r w:rsidR="00016723">
        <w:rPr>
          <w:rFonts w:ascii="Arial Narrow" w:hAnsi="Arial Narrow" w:cs="Arial"/>
          <w:sz w:val="24"/>
          <w:szCs w:val="24"/>
        </w:rPr>
        <w:t xml:space="preserve">in this present age </w:t>
      </w:r>
      <w:r>
        <w:rPr>
          <w:rFonts w:ascii="Arial Narrow" w:hAnsi="Arial Narrow" w:cs="Arial"/>
          <w:sz w:val="24"/>
          <w:szCs w:val="24"/>
        </w:rPr>
        <w:t xml:space="preserve">will be the basis of our future role in </w:t>
      </w:r>
      <w:r w:rsidR="00016723">
        <w:rPr>
          <w:rFonts w:ascii="Arial Narrow" w:hAnsi="Arial Narrow" w:cs="Arial"/>
          <w:sz w:val="24"/>
          <w:szCs w:val="24"/>
        </w:rPr>
        <w:t>the coming age</w:t>
      </w:r>
      <w:r>
        <w:rPr>
          <w:rFonts w:ascii="Arial Narrow" w:hAnsi="Arial Narrow" w:cs="Arial"/>
          <w:sz w:val="24"/>
          <w:szCs w:val="24"/>
        </w:rPr>
        <w:t>:</w:t>
      </w:r>
    </w:p>
    <w:p w:rsidR="00A673CC" w:rsidRPr="00A673CC" w:rsidRDefault="00660448" w:rsidP="00A93855">
      <w:pPr>
        <w:pStyle w:val="ListParagraph"/>
        <w:numPr>
          <w:ilvl w:val="1"/>
          <w:numId w:val="16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 one parable, a faithful servant left in charge of his master’s estate was rewarded by being put in charge of all his master’s possessions –</w:t>
      </w:r>
    </w:p>
    <w:p w:rsidR="00A93855" w:rsidRDefault="00660448" w:rsidP="00A673CC">
      <w:pPr>
        <w:pStyle w:val="ListParagraph"/>
        <w:spacing w:after="0" w:line="240" w:lineRule="auto"/>
        <w:ind w:left="144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Matthew 24:46-47</w:t>
      </w:r>
      <w:r w:rsidR="00A673CC">
        <w:rPr>
          <w:rFonts w:ascii="Arial Narrow" w:hAnsi="Arial Narrow" w:cs="Arial"/>
          <w:b/>
          <w:sz w:val="24"/>
          <w:szCs w:val="24"/>
        </w:rPr>
        <w:t xml:space="preserve"> &amp; Luke 12:42-44</w:t>
      </w:r>
    </w:p>
    <w:p w:rsidR="00660448" w:rsidRDefault="00660448" w:rsidP="00A93855">
      <w:pPr>
        <w:pStyle w:val="ListParagraph"/>
        <w:numPr>
          <w:ilvl w:val="1"/>
          <w:numId w:val="16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In another parable, two faithful servants who fruitfully managed their master’s wealth were put in charge of “many things” and invited to share in their master’s happiness – </w:t>
      </w:r>
      <w:r w:rsidRPr="00660448">
        <w:rPr>
          <w:rFonts w:ascii="Arial Narrow" w:hAnsi="Arial Narrow" w:cs="Arial"/>
          <w:b/>
          <w:sz w:val="24"/>
          <w:szCs w:val="24"/>
        </w:rPr>
        <w:t>Matthew 25:21,23</w:t>
      </w:r>
    </w:p>
    <w:p w:rsidR="00660448" w:rsidRDefault="00660448" w:rsidP="00660448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 this same parable, the lazy and unfruitful servant lost what was entrusted to him, and it was given to the most profitable servant</w:t>
      </w:r>
      <w:r w:rsidR="00A673CC">
        <w:rPr>
          <w:rFonts w:ascii="Arial Narrow" w:hAnsi="Arial Narrow" w:cs="Arial"/>
          <w:sz w:val="24"/>
          <w:szCs w:val="24"/>
        </w:rPr>
        <w:t xml:space="preserve"> – </w:t>
      </w:r>
      <w:r w:rsidR="00A673CC" w:rsidRPr="00A673CC">
        <w:rPr>
          <w:rFonts w:ascii="Arial Narrow" w:hAnsi="Arial Narrow" w:cs="Arial"/>
          <w:b/>
          <w:sz w:val="24"/>
          <w:szCs w:val="24"/>
        </w:rPr>
        <w:t>Matthew 25:28-29</w:t>
      </w:r>
    </w:p>
    <w:p w:rsidR="00016723" w:rsidRDefault="00016723" w:rsidP="00016723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 another version of this parable, a returning king rewarded fruitful servants by putting them in charge of some number of cities</w:t>
      </w:r>
      <w:r w:rsidR="003B3D8F">
        <w:rPr>
          <w:rFonts w:ascii="Arial Narrow" w:hAnsi="Arial Narrow" w:cs="Arial"/>
          <w:sz w:val="24"/>
          <w:szCs w:val="24"/>
        </w:rPr>
        <w:t xml:space="preserve"> (ten and five)</w:t>
      </w:r>
      <w:r>
        <w:rPr>
          <w:rFonts w:ascii="Arial Narrow" w:hAnsi="Arial Narrow" w:cs="Arial"/>
          <w:sz w:val="24"/>
          <w:szCs w:val="24"/>
        </w:rPr>
        <w:t xml:space="preserve">, commensurate with what was originally entrusted to them and how fruitful they were with it – </w:t>
      </w:r>
      <w:r w:rsidRPr="00A673CC">
        <w:rPr>
          <w:rFonts w:ascii="Arial Narrow" w:hAnsi="Arial Narrow" w:cs="Arial"/>
          <w:b/>
          <w:sz w:val="24"/>
          <w:szCs w:val="24"/>
        </w:rPr>
        <w:t>Luke 19:17,19</w:t>
      </w:r>
    </w:p>
    <w:p w:rsidR="00A673CC" w:rsidRDefault="00A673CC" w:rsidP="00A673CC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Jesus suggested that our faithfulness with worldly wealth (measured in generosity to others) would determine whether we’re entrusted with “true riches” and “property of [our] own” – </w:t>
      </w:r>
      <w:r w:rsidRPr="00A673CC">
        <w:rPr>
          <w:rFonts w:ascii="Arial Narrow" w:hAnsi="Arial Narrow" w:cs="Arial"/>
          <w:b/>
          <w:sz w:val="24"/>
          <w:szCs w:val="24"/>
        </w:rPr>
        <w:t>Luke 16:9-12</w:t>
      </w:r>
    </w:p>
    <w:p w:rsidR="00082E19" w:rsidRPr="00A673CC" w:rsidRDefault="00082E19" w:rsidP="00016723">
      <w:pPr>
        <w:pStyle w:val="ListParagraph"/>
        <w:numPr>
          <w:ilvl w:val="1"/>
          <w:numId w:val="20"/>
        </w:numPr>
        <w:spacing w:after="0" w:line="240" w:lineRule="auto"/>
        <w:ind w:left="21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Similarly, Paul wrote that when the rich are generous with their wealth, they “lay up treasure for themselves as a firm foundation for the coming age” – </w:t>
      </w:r>
      <w:r>
        <w:rPr>
          <w:rFonts w:ascii="Arial Narrow" w:hAnsi="Arial Narrow" w:cs="Arial"/>
          <w:b/>
          <w:sz w:val="24"/>
          <w:szCs w:val="24"/>
        </w:rPr>
        <w:t>1 Timothy 6:19</w:t>
      </w:r>
    </w:p>
    <w:p w:rsidR="00082E19" w:rsidRDefault="00082E19" w:rsidP="00016723">
      <w:pPr>
        <w:pStyle w:val="ListParagraph"/>
        <w:spacing w:after="0" w:line="240" w:lineRule="auto"/>
        <w:ind w:left="1440"/>
        <w:rPr>
          <w:rFonts w:ascii="Arial Narrow" w:hAnsi="Arial Narrow" w:cs="Arial"/>
          <w:b/>
          <w:sz w:val="24"/>
          <w:szCs w:val="24"/>
        </w:rPr>
      </w:pPr>
    </w:p>
    <w:sectPr w:rsidR="00082E19" w:rsidSect="00D44B29">
      <w:footerReference w:type="default" r:id="rId8"/>
      <w:pgSz w:w="7920" w:h="12240" w:code="6"/>
      <w:pgMar w:top="9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F2" w:rsidRDefault="007D6FF2" w:rsidP="003624D5">
      <w:pPr>
        <w:spacing w:after="0" w:line="240" w:lineRule="auto"/>
      </w:pPr>
      <w:r>
        <w:separator/>
      </w:r>
    </w:p>
  </w:endnote>
  <w:endnote w:type="continuationSeparator" w:id="0">
    <w:p w:rsidR="007D6FF2" w:rsidRDefault="007D6FF2" w:rsidP="0036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216038"/>
      <w:docPartObj>
        <w:docPartGallery w:val="Page Numbers (Bottom of Page)"/>
        <w:docPartUnique/>
      </w:docPartObj>
    </w:sdtPr>
    <w:sdtEndPr/>
    <w:sdtContent>
      <w:p w:rsidR="00D27B9B" w:rsidRDefault="00AC3E68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3E68" w:rsidRPr="00D44B29" w:rsidRDefault="00AC3E68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D44B29">
                                  <w:rPr>
                                    <w:color w:val="000000" w:themeColor="text1"/>
                                  </w:rPr>
                                  <w:fldChar w:fldCharType="begin"/>
                                </w:r>
                                <w:r w:rsidRPr="00D44B29">
                                  <w:rPr>
                                    <w:color w:val="000000" w:themeColor="text1"/>
                                  </w:rPr>
                                  <w:instrText xml:space="preserve"> PAGE    \* MERGEFORMAT </w:instrText>
                                </w:r>
                                <w:r w:rsidRPr="00D44B29">
                                  <w:rPr>
                                    <w:color w:val="000000" w:themeColor="text1"/>
                                  </w:rPr>
                                  <w:fldChar w:fldCharType="separate"/>
                                </w:r>
                                <w:r w:rsidR="00463D90">
                                  <w:rPr>
                                    <w:noProof/>
                                    <w:color w:val="000000" w:themeColor="text1"/>
                                  </w:rPr>
                                  <w:t>2</w:t>
                                </w:r>
                                <w:r w:rsidRPr="00D44B29">
                                  <w:rPr>
                                    <w:noProof/>
                                    <w:color w:val="000000" w:themeColor="text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4" o:spid="_x0000_s1026" style="position:absolute;margin-left:0;margin-top:0;width:610.5pt;height:15pt;z-index:251659776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AC3E68" w:rsidRPr="00D44B29" w:rsidRDefault="00AC3E68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4B29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D44B29">
                            <w:rPr>
                              <w:color w:val="000000" w:themeColor="text1"/>
                            </w:rPr>
                            <w:instrText xml:space="preserve"> PAGE    \* MERGEFORMAT </w:instrText>
                          </w:r>
                          <w:r w:rsidRPr="00D44B29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463D90">
                            <w:rPr>
                              <w:noProof/>
                              <w:color w:val="000000" w:themeColor="text1"/>
                            </w:rPr>
                            <w:t>2</w:t>
                          </w:r>
                          <w:r w:rsidRPr="00D44B29">
                            <w:rPr>
                              <w:noProof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F2" w:rsidRDefault="007D6FF2" w:rsidP="003624D5">
      <w:pPr>
        <w:spacing w:after="0" w:line="240" w:lineRule="auto"/>
      </w:pPr>
      <w:r>
        <w:separator/>
      </w:r>
    </w:p>
  </w:footnote>
  <w:footnote w:type="continuationSeparator" w:id="0">
    <w:p w:rsidR="007D6FF2" w:rsidRDefault="007D6FF2" w:rsidP="0036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0D8"/>
    <w:multiLevelType w:val="hybridMultilevel"/>
    <w:tmpl w:val="FFC0EFBC"/>
    <w:lvl w:ilvl="0" w:tplc="AF746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A552AD4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F5698"/>
    <w:multiLevelType w:val="hybridMultilevel"/>
    <w:tmpl w:val="D9BC97BA"/>
    <w:lvl w:ilvl="0" w:tplc="62F246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6ACC8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40EB2"/>
    <w:multiLevelType w:val="hybridMultilevel"/>
    <w:tmpl w:val="CB9CD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82183"/>
    <w:multiLevelType w:val="hybridMultilevel"/>
    <w:tmpl w:val="A8A8B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E4A34"/>
    <w:multiLevelType w:val="hybridMultilevel"/>
    <w:tmpl w:val="FF2A8788"/>
    <w:lvl w:ilvl="0" w:tplc="46ACC8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A552AD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569AE"/>
    <w:multiLevelType w:val="hybridMultilevel"/>
    <w:tmpl w:val="FBC2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B729F"/>
    <w:multiLevelType w:val="hybridMultilevel"/>
    <w:tmpl w:val="D66CADA6"/>
    <w:lvl w:ilvl="0" w:tplc="26EA68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981F47"/>
    <w:multiLevelType w:val="hybridMultilevel"/>
    <w:tmpl w:val="597A02BE"/>
    <w:lvl w:ilvl="0" w:tplc="A552A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1AF24AE"/>
    <w:multiLevelType w:val="hybridMultilevel"/>
    <w:tmpl w:val="02664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A14A4B"/>
    <w:multiLevelType w:val="hybridMultilevel"/>
    <w:tmpl w:val="DFAEB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916480"/>
    <w:multiLevelType w:val="hybridMultilevel"/>
    <w:tmpl w:val="A7A4DF50"/>
    <w:lvl w:ilvl="0" w:tplc="BEA8A6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69300B"/>
    <w:multiLevelType w:val="hybridMultilevel"/>
    <w:tmpl w:val="7C66F4CE"/>
    <w:lvl w:ilvl="0" w:tplc="BEA8A6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30C3E"/>
    <w:multiLevelType w:val="hybridMultilevel"/>
    <w:tmpl w:val="33B039B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C6C5C2D"/>
    <w:multiLevelType w:val="hybridMultilevel"/>
    <w:tmpl w:val="598817D4"/>
    <w:lvl w:ilvl="0" w:tplc="46ACC87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4"/>
        <w:szCs w:val="24"/>
      </w:rPr>
    </w:lvl>
    <w:lvl w:ilvl="1" w:tplc="A552AD4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4414E0D"/>
    <w:multiLevelType w:val="hybridMultilevel"/>
    <w:tmpl w:val="04A81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76D37"/>
    <w:multiLevelType w:val="hybridMultilevel"/>
    <w:tmpl w:val="481CA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903124"/>
    <w:multiLevelType w:val="hybridMultilevel"/>
    <w:tmpl w:val="BE80D436"/>
    <w:lvl w:ilvl="0" w:tplc="46ACC8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A01B98"/>
    <w:multiLevelType w:val="hybridMultilevel"/>
    <w:tmpl w:val="A342B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AB3A7E"/>
    <w:multiLevelType w:val="hybridMultilevel"/>
    <w:tmpl w:val="67825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C92696"/>
    <w:multiLevelType w:val="hybridMultilevel"/>
    <w:tmpl w:val="B506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8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  <w:num w:numId="14">
    <w:abstractNumId w:val="4"/>
  </w:num>
  <w:num w:numId="15">
    <w:abstractNumId w:val="19"/>
  </w:num>
  <w:num w:numId="16">
    <w:abstractNumId w:val="5"/>
  </w:num>
  <w:num w:numId="17">
    <w:abstractNumId w:val="16"/>
  </w:num>
  <w:num w:numId="18">
    <w:abstractNumId w:val="7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4F"/>
    <w:rsid w:val="00016723"/>
    <w:rsid w:val="00044457"/>
    <w:rsid w:val="00082E19"/>
    <w:rsid w:val="00096310"/>
    <w:rsid w:val="001120E6"/>
    <w:rsid w:val="00127482"/>
    <w:rsid w:val="001410C0"/>
    <w:rsid w:val="001D449B"/>
    <w:rsid w:val="002066EE"/>
    <w:rsid w:val="00230828"/>
    <w:rsid w:val="00261BD8"/>
    <w:rsid w:val="002A124F"/>
    <w:rsid w:val="00303972"/>
    <w:rsid w:val="003624D5"/>
    <w:rsid w:val="003754C6"/>
    <w:rsid w:val="003B3D8F"/>
    <w:rsid w:val="003C1BC7"/>
    <w:rsid w:val="00411EC8"/>
    <w:rsid w:val="00463D90"/>
    <w:rsid w:val="00473E68"/>
    <w:rsid w:val="00480075"/>
    <w:rsid w:val="00491355"/>
    <w:rsid w:val="0049641C"/>
    <w:rsid w:val="004B1942"/>
    <w:rsid w:val="004E3946"/>
    <w:rsid w:val="004E61C1"/>
    <w:rsid w:val="00505C72"/>
    <w:rsid w:val="0052174E"/>
    <w:rsid w:val="00541ED2"/>
    <w:rsid w:val="0058676A"/>
    <w:rsid w:val="005B6D79"/>
    <w:rsid w:val="00634A52"/>
    <w:rsid w:val="006356AD"/>
    <w:rsid w:val="006514E8"/>
    <w:rsid w:val="006557A0"/>
    <w:rsid w:val="00660448"/>
    <w:rsid w:val="006633A1"/>
    <w:rsid w:val="00686938"/>
    <w:rsid w:val="006B5DA8"/>
    <w:rsid w:val="0071039E"/>
    <w:rsid w:val="0076416E"/>
    <w:rsid w:val="007834AD"/>
    <w:rsid w:val="00785F9D"/>
    <w:rsid w:val="007D3506"/>
    <w:rsid w:val="007D6FF2"/>
    <w:rsid w:val="008334CF"/>
    <w:rsid w:val="00835594"/>
    <w:rsid w:val="00846996"/>
    <w:rsid w:val="008B7CF1"/>
    <w:rsid w:val="00952166"/>
    <w:rsid w:val="00997BA7"/>
    <w:rsid w:val="009A153E"/>
    <w:rsid w:val="009F2338"/>
    <w:rsid w:val="00A0566A"/>
    <w:rsid w:val="00A47E28"/>
    <w:rsid w:val="00A673CC"/>
    <w:rsid w:val="00A93855"/>
    <w:rsid w:val="00A94807"/>
    <w:rsid w:val="00AC3E68"/>
    <w:rsid w:val="00AF2B59"/>
    <w:rsid w:val="00B41F08"/>
    <w:rsid w:val="00BD41E5"/>
    <w:rsid w:val="00BF7E7D"/>
    <w:rsid w:val="00C62DA6"/>
    <w:rsid w:val="00C65909"/>
    <w:rsid w:val="00CB2627"/>
    <w:rsid w:val="00CB3F9B"/>
    <w:rsid w:val="00CC464D"/>
    <w:rsid w:val="00D04384"/>
    <w:rsid w:val="00D05177"/>
    <w:rsid w:val="00D22F8D"/>
    <w:rsid w:val="00D27B9B"/>
    <w:rsid w:val="00D44B29"/>
    <w:rsid w:val="00D54DC9"/>
    <w:rsid w:val="00D61E06"/>
    <w:rsid w:val="00D842A4"/>
    <w:rsid w:val="00D87F3B"/>
    <w:rsid w:val="00DD63E5"/>
    <w:rsid w:val="00E14FC0"/>
    <w:rsid w:val="00E81038"/>
    <w:rsid w:val="00EA28E0"/>
    <w:rsid w:val="00ED50A0"/>
    <w:rsid w:val="00F424FE"/>
    <w:rsid w:val="00F7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377C38-AB3A-496F-BEEC-52ECB503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D5"/>
  </w:style>
  <w:style w:type="paragraph" w:styleId="Footer">
    <w:name w:val="footer"/>
    <w:basedOn w:val="Normal"/>
    <w:link w:val="FooterChar"/>
    <w:uiPriority w:val="99"/>
    <w:unhideWhenUsed/>
    <w:rsid w:val="0036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D5"/>
  </w:style>
  <w:style w:type="paragraph" w:styleId="BalloonText">
    <w:name w:val="Balloon Text"/>
    <w:basedOn w:val="Normal"/>
    <w:link w:val="BalloonTextChar"/>
    <w:uiPriority w:val="99"/>
    <w:semiHidden/>
    <w:unhideWhenUsed/>
    <w:rsid w:val="00E8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5AD8-B005-4C73-A24E-8D143E2F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FCOC</dc:creator>
  <cp:keywords/>
  <dc:description/>
  <cp:lastModifiedBy>Gregory Westwood</cp:lastModifiedBy>
  <cp:revision>2</cp:revision>
  <cp:lastPrinted>2016-10-19T19:56:00Z</cp:lastPrinted>
  <dcterms:created xsi:type="dcterms:W3CDTF">2016-12-14T19:06:00Z</dcterms:created>
  <dcterms:modified xsi:type="dcterms:W3CDTF">2016-12-14T19:06:00Z</dcterms:modified>
</cp:coreProperties>
</file>